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社会主义市场经济与企业改革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本书出售、求购地址：https://www.jiaokey.com/book/detail/10774959.html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关键词搜索：https://www.jiaokey.com/tag/社会主义市场经济与企业改革.html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