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书名：资源开发与民族发展  民族自治地方自然资源开发模式改革研究</w:t>
      </w:r>
    </w:p>
    <w:p>
      <w:r>
        <w:t>作者：李甫春等著</w:t>
      </w:r>
    </w:p>
    <w:p>
      <w:r>
        <w:t>出版社：北京：民族出版社</w:t>
      </w:r>
    </w:p>
    <w:p>
      <w:r>
        <w:t>出版日期：1993.08</w:t>
      </w:r>
    </w:p>
    <w:p>
      <w:r>
        <w:t>总页数：292</w:t>
      </w:r>
    </w:p>
    <w:p>
      <w:r>
        <w:t>更多请访问教客网: www.jiaokey.com</w:t>
      </w:r>
    </w:p>
    <w:p>
      <w:r>
        <w:t>资源开发与民族发展  民族自治地方自然资源开发模式改革研究 评论地址：https://www.jiaokey.com/book/detail/10773205.html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