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书名：伟人·名人·罪人  近代以来国际人物掌故</w:t>
      </w:r>
    </w:p>
    <w:p>
      <w:r>
        <w:t>作者：庄汉隆编</w:t>
      </w:r>
    </w:p>
    <w:p>
      <w:r>
        <w:t>出版社：郑州：河南人民出版社</w:t>
      </w:r>
    </w:p>
    <w:p>
      <w:r>
        <w:t>出版日期：1988.03</w:t>
      </w:r>
    </w:p>
    <w:p>
      <w:r>
        <w:t>总页数：186</w:t>
      </w:r>
    </w:p>
    <w:p>
      <w:r>
        <w:t>更多请访问教客网: www.jiaokey.com</w:t>
      </w:r>
    </w:p>
    <w:p>
      <w:r>
        <w:t>伟人·名人·罪人  近代以来国际人物掌故 评论地址：https://www.jiaokey.com/book/detail/10773165.html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