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中国通史（第九册）</w:t>
      </w:r>
    </w:p>
    <w:p>
      <w:r>
        <w:rPr>
          <w:rFonts w:ascii="宋体" w:hAnsi="宋体" w:eastAsia="宋体"/>
          <w:sz w:val="24"/>
        </w:rPr>
        <w:t>蔡美彪   李燕光    杨余练   刘德鸿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中国通史（第九册）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   李燕光    杨余练   刘德鸿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本书出售、求购地址：https://www.jiaokey.com/book/detail/10773092.html</w:t>
      </w:r>
    </w:p>
    <w:p>
      <w:r>
        <w:t>更多相关图书推荐：https://www.jiaokey.com</w:t>
      </w:r>
    </w:p>
    <w:p>
      <w:r>
        <w:t>蔡美彪   李燕光    杨余练   刘德鸿 其他作品：https://www.jiaokey.com/tag/蔡美彪   李燕光    杨余练   刘德鸿.html</w:t>
      </w:r>
    </w:p>
    <w:p>
      <w:r>
        <w:t>人民出版社 出版图书：https://www.jiaokey.com/tag/人民出版社.html</w:t>
      </w:r>
    </w:p>
    <w:p>
      <w:r>
        <w:t>关键词搜索：https://www.jiaokey.com/tag/中国通史（第九册）.html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