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三人书简 高尔基 罗曼·罗兰 茨威格书信集</w:t>
      </w:r>
    </w:p>
    <w:p>
      <w:r>
        <w:rPr>
          <w:rFonts w:ascii="宋体" w:hAnsi="宋体" w:eastAsia="宋体"/>
          <w:sz w:val="24"/>
        </w:rPr>
        <w:t>高尔基 罗曼·罗兰 茨威格 臧平安 范信龙 井勤荪译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三人书简 高尔基 罗曼·罗兰 茨威格书信集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 罗曼·罗兰 茨威格 臧平安 范信龙 井勤荪译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本书出售、求购地址：https://www.jiaokey.com/book/detail/10770772.html</w:t>
      </w:r>
    </w:p>
    <w:p>
      <w:r>
        <w:t>更多相关图书推荐：https://www.jiaokey.com</w:t>
      </w:r>
    </w:p>
    <w:p>
      <w:r>
        <w:t>高尔基 罗曼·罗兰 茨威格 臧平安 范信龙 井勤荪译 其他作品：https://www.jiaokey.com/tag/高尔基 罗曼·罗兰 茨威格 臧平安 范信龙 井勤荪译.html</w:t>
      </w:r>
    </w:p>
    <w:p>
      <w:r>
        <w:t>关键词搜索：https://www.jiaokey.com/tag/三人书简 高尔基 罗曼·罗兰 茨威格书信集.html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