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书名：中日经济主体行为方式比较研究</w:t>
      </w:r>
    </w:p>
    <w:p>
      <w:r>
        <w:t>作者：周彦文，（日）藤村俊郎主编</w:t>
      </w:r>
    </w:p>
    <w:p>
      <w:r>
        <w:t>出版社：武汉：湖北人民出版社</w:t>
      </w:r>
    </w:p>
    <w:p>
      <w:r>
        <w:t>出版日期：1998.10</w:t>
      </w:r>
    </w:p>
    <w:p>
      <w:r>
        <w:t>总页数：324</w:t>
      </w:r>
    </w:p>
    <w:p>
      <w:r>
        <w:t>更多请访问教客网: www.jiaokey.com</w:t>
      </w:r>
    </w:p>
    <w:p>
      <w:r>
        <w:t>中日经济主体行为方式比较研究 评论地址：https://www.jiaokey.com/book/detail/10769924.html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