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日本学者研究中国史论著选译  第七卷  思想宗教</w:t>
      </w:r>
    </w:p>
    <w:p>
      <w:r>
        <w:rPr>
          <w:rFonts w:ascii="宋体" w:hAnsi="宋体" w:eastAsia="宋体"/>
          <w:sz w:val="24"/>
        </w:rPr>
        <w:t>刘俊文主编许洋主等译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日本学者研究中国史论著选译  第七卷  思想宗教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刘俊文主编许洋主等译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本书出售、求购地址：https://www.jiaokey.com/book/detail/10769451.html</w:t>
      </w:r>
    </w:p>
    <w:p>
      <w:r>
        <w:t>更多相关图书推荐：https://www.jiaokey.com</w:t>
      </w:r>
    </w:p>
    <w:p>
      <w:r>
        <w:t>刘俊文主编许洋主等译 其他作品：https://www.jiaokey.com/tag/刘俊文主编许洋主等译.html</w:t>
      </w:r>
    </w:p>
    <w:p>
      <w:r>
        <w:t>关键词搜索：https://www.jiaokey.com/tag/日本学者研究中国史论著选译  第七卷  思想宗教.html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