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BASIC绘图三日通  让微机在办公室自动化中发挥更有效的作用</w:t>
      </w:r>
    </w:p>
    <w:p>
      <w:r>
        <w:rPr>
          <w:rFonts w:ascii="宋体" w:hAnsi="宋体" w:eastAsia="宋体"/>
          <w:sz w:val="24"/>
        </w:rPr>
        <w:t>（日）竹内和夫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BASIC绘图三日通  让微机在办公室自动化中发挥更有效的作用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本书出售、求购地址：https://www.jiaokey.com/book/detail/10768456.html</w:t>
      </w:r>
    </w:p>
    <w:p>
      <w:r>
        <w:t>更多相关图书推荐：https://www.jiaokey.com</w:t>
      </w:r>
    </w:p>
    <w:p>
      <w:r>
        <w:t>（日）竹内和夫 其他作品：https://www.jiaokey.com/tag/（日）竹内和夫.html</w:t>
      </w:r>
    </w:p>
    <w:p>
      <w:r>
        <w:t>关键词搜索：https://www.jiaokey.com/tag/BASIC绘图三日通  让微机在办公室自动化中发挥更有效的作用.html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