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书名：财税体制配套改革政策研究</w:t>
      </w:r>
    </w:p>
    <w:p>
      <w:r>
        <w:t>作者：石恩祥等著</w:t>
      </w:r>
    </w:p>
    <w:p>
      <w:r>
        <w:t>出版社：成都：四川人民出版社</w:t>
      </w:r>
    </w:p>
    <w:p>
      <w:r>
        <w:t>出版日期：1998.06</w:t>
      </w:r>
    </w:p>
    <w:p>
      <w:r>
        <w:t>总页数：206</w:t>
      </w:r>
    </w:p>
    <w:p>
      <w:r>
        <w:t>更多请访问教客网: www.jiaokey.com</w:t>
      </w:r>
    </w:p>
    <w:p>
      <w:r>
        <w:t>财税体制配套改革政策研究 评论地址：https://www.jiaokey.com/book/detail/10768019.html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