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中国革命史话  1919-1949  第6卷  铁流万里</w:t>
      </w:r>
    </w:p>
    <w:p>
      <w:r>
        <w:rPr>
          <w:rFonts w:ascii="宋体" w:hAnsi="宋体" w:eastAsia="宋体"/>
          <w:sz w:val="24"/>
        </w:rPr>
        <w:t>夏以溶主编；高守伦，段扬著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中国革命史话  1919-1949  第6卷  铁流万里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夏以溶主编；高守伦，段扬著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本书出售、求购地址：https://www.jiaokey.com/book/detail/10767485.html</w:t>
      </w:r>
    </w:p>
    <w:p>
      <w:r>
        <w:t>更多相关图书推荐：https://www.jiaokey.com</w:t>
      </w:r>
    </w:p>
    <w:p>
      <w:r>
        <w:t>夏以溶主编；高守伦，段扬著 其他作品：https://www.jiaokey.com/tag/夏以溶主编；高守伦，段扬著.html</w:t>
      </w:r>
    </w:p>
    <w:p>
      <w:r>
        <w:t>长沙：湖南少年儿童出版社 出版图书：https://www.jiaokey.com/tag/长沙：湖南少年儿童出版社.html</w:t>
      </w:r>
    </w:p>
    <w:p>
      <w:r>
        <w:t>关键词搜索：https://www.jiaokey.com/tag/中国革命史话  1919-1949  第6卷  铁流万里.html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