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书名：实用经济法律知识</w:t>
      </w:r>
    </w:p>
    <w:p>
      <w:r>
        <w:t>作者：阿木兰编著</w:t>
      </w:r>
    </w:p>
    <w:p>
      <w:r>
        <w:t>出版社：石家庄：河北教育出版社</w:t>
      </w:r>
    </w:p>
    <w:p>
      <w:r>
        <w:t>出版日期：1988.06</w:t>
      </w:r>
    </w:p>
    <w:p>
      <w:r>
        <w:t>总页数：302</w:t>
      </w:r>
    </w:p>
    <w:p>
      <w:r>
        <w:t>更多请访问教客网: www.jiaokey.com</w:t>
      </w:r>
    </w:p>
    <w:p>
      <w:r>
        <w:t>实用经济法律知识 评论地址：https://www.jiaokey.com/book/detail/10766967.html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