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书名：Φ450/1200开坯轧机主传动 SOR-D调速系统的设计与调整</w:t>
      </w:r>
    </w:p>
    <w:p>
      <w:r>
        <w:t>作者:上海冶金专科学校冶金自动化教研组编辑</w:t>
      </w:r>
    </w:p>
    <w:p>
      <w:r>
        <w:t>出版社:上海冶金专科学校冶金自动化教研组</w:t>
      </w:r>
    </w:p>
    <w:p>
      <w:r>
        <w:t>出版日期：1977.01</w:t>
      </w:r>
    </w:p>
    <w:p>
      <w:r>
        <w:t>总页数：249</w:t>
      </w:r>
    </w:p>
    <w:p>
      <w:r>
        <w:t>更多请访问教客网:www.jiaokey.com</w:t>
      </w:r>
    </w:p>
    <w:p>
      <w:r>
        <w:t>Φ450/1200开坯轧机主传动 SOR-D调速系统的设计与调整评论地址：https://www.jiaokey.com/book/detail/10766182.html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