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书名：商业粮食供销社行业实行技师聘任制有关政策和方法问答</w:t>
      </w:r>
    </w:p>
    <w:p>
      <w:r>
        <w:t>作者：彭福宽，陈重信主编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总页数：142</w:t>
      </w:r>
    </w:p>
    <w:p>
      <w:r>
        <w:t>更多请访问教客网: www.jiaokey.com</w:t>
      </w:r>
    </w:p>
    <w:p>
      <w:r>
        <w:t>商业粮食供销社行业实行技师聘任制有关政策和方法问答 评论地址：https://www.jiaokey.com/book/detail/10764986.html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