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书名：怎样搞好农村多种经营</w:t>
      </w:r>
    </w:p>
    <w:p>
      <w:r>
        <w:t>作者：欧阳俊斌译</w:t>
      </w:r>
    </w:p>
    <w:p>
      <w:r>
        <w:t>出版社：郑州：河南人民出版社</w:t>
      </w:r>
    </w:p>
    <w:p>
      <w:r>
        <w:t>出版日期：1984.08</w:t>
      </w:r>
    </w:p>
    <w:p>
      <w:r>
        <w:t>总页数：140</w:t>
      </w:r>
    </w:p>
    <w:p>
      <w:r>
        <w:t>更多请访问教客网: www.jiaokey.com</w:t>
      </w:r>
    </w:p>
    <w:p>
      <w:r>
        <w:t>怎样搞好农村多种经营 评论地址：https://www.jiaokey.com/book/detail/10763834.html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