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书名：贵金属冶金学</w:t>
      </w:r>
    </w:p>
    <w:p>
      <w:r>
        <w:t>作者：卢宣源，宾万达编</w:t>
      </w:r>
    </w:p>
    <w:p>
      <w:r>
        <w:t>出版社：长沙：中南工业大学出版社</w:t>
      </w:r>
    </w:p>
    <w:p>
      <w:r>
        <w:t>出版日期：1990.03</w:t>
      </w:r>
    </w:p>
    <w:p>
      <w:r>
        <w:t>总页数：532</w:t>
      </w:r>
    </w:p>
    <w:p>
      <w:r>
        <w:t>更多请访问教客网: www.jiaokey.com</w:t>
      </w:r>
    </w:p>
    <w:p>
      <w:r>
        <w:t>贵金属冶金学 评论地址：https://www.jiaokey.com/book/detail/10763826.html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