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书名：近代文学研究法</w:t>
      </w:r>
    </w:p>
    <w:p>
      <w:r>
        <w:t>作者：（日）长谷川泉著；孟庆枢，谷学谦译</w:t>
      </w:r>
    </w:p>
    <w:p>
      <w:r>
        <w:t>出版社：长春：时代文艺出版社</w:t>
      </w:r>
    </w:p>
    <w:p>
      <w:r>
        <w:t>出版日期：1991.07</w:t>
      </w:r>
    </w:p>
    <w:p>
      <w:r>
        <w:t>总页数：175</w:t>
      </w:r>
    </w:p>
    <w:p>
      <w:r>
        <w:t>更多请访问教客网: www.jiaokey.com</w:t>
      </w:r>
    </w:p>
    <w:p>
      <w:r>
        <w:t>近代文学研究法 评论地址：https://www.jiaokey.com/book/detail/10761531.html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