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书名：中外名家论创作技巧  上</w:t>
      </w:r>
    </w:p>
    <w:p>
      <w:r>
        <w:t>作者：林泽生，魏伟东编</w:t>
      </w:r>
    </w:p>
    <w:p>
      <w:r>
        <w:t>出版社：南宁：广西人民出版社</w:t>
      </w:r>
    </w:p>
    <w:p>
      <w:r>
        <w:t>出版日期：1986.04</w:t>
      </w:r>
    </w:p>
    <w:p>
      <w:r>
        <w:t>总页数：480</w:t>
      </w:r>
    </w:p>
    <w:p>
      <w:r>
        <w:t>更多请访问教客网: www.jiaokey.com</w:t>
      </w:r>
    </w:p>
    <w:p>
      <w:r>
        <w:t>中外名家论创作技巧  上 评论地址：https://www.jiaokey.com/book/detail/10760106.html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