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书名：生命伦理学和世俗人文主义</w:t>
      </w:r>
    </w:p>
    <w:p>
      <w:r>
        <w:t>作者:（美）恩格尔哈特（H.Tristram Engelhardt）著；李学钧，喻琳译</w:t>
      </w:r>
    </w:p>
    <w:p>
      <w:r>
        <w:t>出版社:西安：陕西人民出版社</w:t>
      </w:r>
    </w:p>
    <w:p>
      <w:r>
        <w:t>出版日期：1998.05</w:t>
      </w:r>
    </w:p>
    <w:p>
      <w:r>
        <w:t>总页数：211</w:t>
      </w:r>
    </w:p>
    <w:p>
      <w:r>
        <w:t>更多请访问教客网:www.jiaokey.com</w:t>
      </w:r>
    </w:p>
    <w:p>
      <w:r>
        <w:t>生命伦理学和世俗人文主义评论地址：https://www.jiaokey.com/book/detail/10756716.html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