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经济计划基础知识——（经济计划的基础理论与方法）</w:t>
      </w:r>
    </w:p>
    <w:p>
      <w:r>
        <w:rPr>
          <w:rFonts w:ascii="宋体" w:hAnsi="宋体" w:eastAsia="宋体"/>
          <w:sz w:val="24"/>
        </w:rPr>
        <w:t>（苏）E·切列维克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经济计划基础知识——（经济计划的基础理论与方法）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（苏）E·切列维克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本书出售、求购地址：https://www.jiaokey.com/book/detail/10756533.html</w:t>
      </w:r>
    </w:p>
    <w:p>
      <w:r>
        <w:t>更多相关图书推荐：https://www.jiaokey.com</w:t>
      </w:r>
    </w:p>
    <w:p>
      <w:r>
        <w:t>（苏）E·切列维克 其他作品：https://www.jiaokey.com/tag/（苏）E·切列维克.html</w:t>
      </w:r>
    </w:p>
    <w:p>
      <w:r>
        <w:t>关键词搜索：https://www.jiaokey.com/tag/经济计划基础知识——（经济计划的基础理论与方法）.html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