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中西医结合治疗血栓闭塞性脉管炎经验选编  第一辑</w:t>
      </w:r>
    </w:p>
    <w:p>
      <w:r>
        <w:rPr>
          <w:rFonts w:ascii="宋体" w:hAnsi="宋体" w:eastAsia="宋体"/>
          <w:sz w:val="24"/>
        </w:rPr>
        <w:t>范正祥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中西医结合治疗血栓闭塞性脉管炎经验选编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本书出售、求购地址：https://www.jiaokey.com/book/detail/10751751.html</w:t>
      </w:r>
    </w:p>
    <w:p>
      <w:r>
        <w:t>更多相关图书推荐：https://www.jiaokey.com</w:t>
      </w:r>
    </w:p>
    <w:p>
      <w:r>
        <w:t>范正祥 其他作品：https://www.jiaokey.com/tag/范正祥.html</w:t>
      </w:r>
    </w:p>
    <w:p>
      <w:r>
        <w:t>关键词搜索：https://www.jiaokey.com/tag/中西医结合治疗血栓闭塞性脉管炎经验选编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