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压力铸造译文集</w:t>
      </w:r>
    </w:p>
    <w:p>
      <w:r>
        <w:rPr>
          <w:rFonts w:ascii="宋体" w:hAnsi="宋体" w:eastAsia="宋体"/>
          <w:sz w:val="24"/>
        </w:rPr>
        <w:t>《压力铸造译文集-压铸理论与浇口技术》编译组编译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压力铸造译文集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《压力铸造译文集-压铸理论与浇口技术》编译组编译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本书出售、求购地址：https://www.jiaokey.com/book/detail/10746165.html</w:t>
      </w:r>
    </w:p>
    <w:p>
      <w:r>
        <w:t>更多相关图书推荐：https://www.jiaokey.com</w:t>
      </w:r>
    </w:p>
    <w:p>
      <w:r>
        <w:t>《压力铸造译文集-压铸理论与浇口技术》编译组编译 其他作品：https://www.jiaokey.com/tag/《压力铸造译文集-压铸理论与浇口技术》编译组编译.html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关键词搜索：https://www.jiaokey.com/tag/压力铸造译文集.html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