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功到病除——独特气功治病绝招</w:t>
      </w:r>
    </w:p>
    <w:p>
      <w:r>
        <w:rPr>
          <w:rFonts w:ascii="宋体" w:hAnsi="宋体" w:eastAsia="宋体"/>
          <w:sz w:val="24"/>
        </w:rPr>
        <w:t>颜荣广  严桂兰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功到病除——独特气功治病绝招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颜荣广  严桂兰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本书出售、求购地址：https://www.jiaokey.com/book/detail/10742075.html</w:t>
      </w:r>
    </w:p>
    <w:p>
      <w:r>
        <w:t>更多相关图书推荐：https://www.jiaokey.com</w:t>
      </w:r>
    </w:p>
    <w:p>
      <w:r>
        <w:t>颜荣广  严桂兰 其他作品：https://www.jiaokey.com/tag/颜荣广  严桂兰.html</w:t>
      </w:r>
    </w:p>
    <w:p>
      <w:r>
        <w:t>关键词搜索：https://www.jiaokey.com/tag/功到病除——独特气功治病绝招.html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