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书名：怎样缴增值税</w:t>
      </w:r>
    </w:p>
    <w:p>
      <w:r>
        <w:t>作者：顾梅平编写；南京市国家税务局直属分局编</w:t>
      </w:r>
    </w:p>
    <w:p>
      <w:r>
        <w:t>出版社：南京：河海大学出版社</w:t>
      </w:r>
    </w:p>
    <w:p>
      <w:r>
        <w:t>出版日期：1997.01</w:t>
      </w:r>
    </w:p>
    <w:p>
      <w:r>
        <w:t>总页数：138</w:t>
      </w:r>
    </w:p>
    <w:p>
      <w:r>
        <w:t>更多请访问教客网: www.jiaokey.com</w:t>
      </w:r>
    </w:p>
    <w:p>
      <w:r>
        <w:t>怎样缴增值税 评论地址：https://www.jiaokey.com/book/detail/10739747.html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