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书名：建筑装修装饰工程材料预算价格</w:t>
      </w:r>
    </w:p>
    <w:p>
      <w:r>
        <w:t>作者：辽宁省建筑经济技术定额站等编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总页数：342</w:t>
      </w:r>
    </w:p>
    <w:p>
      <w:r>
        <w:t>更多请访问教客网: www.jiaokey.com</w:t>
      </w:r>
    </w:p>
    <w:p>
      <w:r>
        <w:t>建筑装修装饰工程材料预算价格 评论地址：https://www.jiaokey.com/book/detail/10738303.html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