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统计原理与工业统计学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统计原理与工业统计学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本书出售、求购地址：https://www.jiaokey.com/book/detail/10737482.html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关键词搜索：https://www.jiaokey.com/tag/统计原理与工业统计学.html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