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书名：开发第一因素  调动煤矿职工积极性的理论与方法</w:t>
      </w:r>
    </w:p>
    <w:p>
      <w:r>
        <w:t>作者：王绍玉，刘恩科著</w:t>
      </w:r>
    </w:p>
    <w:p>
      <w:r>
        <w:t>出版社：北京：中国经济出版社</w:t>
      </w:r>
    </w:p>
    <w:p>
      <w:r>
        <w:t>出版日期：1992.12</w:t>
      </w:r>
    </w:p>
    <w:p>
      <w:r>
        <w:t>总页数：254</w:t>
      </w:r>
    </w:p>
    <w:p>
      <w:r>
        <w:t>更多请访问教客网: www.jiaokey.com</w:t>
      </w:r>
    </w:p>
    <w:p>
      <w:r>
        <w:t>开发第一因素  调动煤矿职工积极性的理论与方法 评论地址：https://www.jiaokey.com/book/detail/10729353.html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