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书名：推行“青年文明号服务卡”指南</w:t>
      </w:r>
    </w:p>
    <w:p>
      <w:r>
        <w:t>作者：全国青年文明号活动组委会编</w:t>
      </w:r>
    </w:p>
    <w:p>
      <w:r>
        <w:t>出版社：北京：新华出版社</w:t>
      </w:r>
    </w:p>
    <w:p>
      <w:r>
        <w:t>出版日期：1996.06</w:t>
      </w:r>
    </w:p>
    <w:p>
      <w:r>
        <w:t>总页数：102</w:t>
      </w:r>
    </w:p>
    <w:p>
      <w:r>
        <w:t>更多请访问教客网: www.jiaokey.com</w:t>
      </w:r>
    </w:p>
    <w:p>
      <w:r>
        <w:t>推行“青年文明号服务卡”指南 评论地址：https://www.jiaokey.com/book/detail/10726096.html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