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书名：中国工农红军事件人物录</w:t>
      </w:r>
    </w:p>
    <w:p>
      <w:r>
        <w:t>作者：廖国良，田园乐编写</w:t>
      </w:r>
    </w:p>
    <w:p>
      <w:r>
        <w:t>出版社：上海：上海人民出版社</w:t>
      </w:r>
    </w:p>
    <w:p>
      <w:r>
        <w:t>出版日期：1987.08</w:t>
      </w:r>
    </w:p>
    <w:p>
      <w:r>
        <w:t>总页数：608</w:t>
      </w:r>
    </w:p>
    <w:p>
      <w:r>
        <w:t>更多请访问教客网: www.jiaokey.com</w:t>
      </w:r>
    </w:p>
    <w:p>
      <w:r>
        <w:t>中国工农红军事件人物录 评论地址：https://www.jiaokey.com/book/detail/10723978.html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