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明末清初小说选刊  五色石</w:t>
      </w:r>
    </w:p>
    <w:p>
      <w:r>
        <w:rPr>
          <w:rFonts w:ascii="宋体" w:hAnsi="宋体" w:eastAsia="宋体"/>
          <w:sz w:val="24"/>
        </w:rPr>
        <w:t>笔炼阁编述责任编辑：林辰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明末清初小说选刊  五色石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笔炼阁编述责任编辑：林辰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本书出售、求购地址：https://www.jiaokey.com/book/detail/10723508.html</w:t>
      </w:r>
    </w:p>
    <w:p>
      <w:r>
        <w:t>更多相关图书推荐：https://www.jiaokey.com</w:t>
      </w:r>
    </w:p>
    <w:p>
      <w:r>
        <w:t>笔炼阁编述责任编辑：林辰 其他作品：https://www.jiaokey.com/tag/笔炼阁编述责任编辑：林辰.html</w:t>
      </w:r>
    </w:p>
    <w:p>
      <w:r>
        <w:t>关键词搜索：https://www.jiaokey.com/tag/明末清初小说选刊  五色石.html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