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腐蚀与防护全书  电化学保护</w:t>
      </w:r>
    </w:p>
    <w:p>
      <w:r>
        <w:rPr>
          <w:rFonts w:ascii="宋体" w:hAnsi="宋体" w:eastAsia="宋体"/>
          <w:sz w:val="24"/>
        </w:rPr>
        <w:t>火时中编著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腐蚀与防护全书  电化学保护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火时中编著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本书出售、求购地址：https://www.jiaokey.com/book/detail/10722134.html</w:t>
      </w:r>
    </w:p>
    <w:p>
      <w:r>
        <w:t>更多相关图书推荐：https://www.jiaokey.com</w:t>
      </w:r>
    </w:p>
    <w:p>
      <w:r>
        <w:t>火时中编著 其他作品：https://www.jiaokey.com/tag/火时中编著.html</w:t>
      </w:r>
    </w:p>
    <w:p>
      <w:r>
        <w:t>关键词搜索：https://www.jiaokey.com/tag/腐蚀与防护全书  电化学保护.html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