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书名：分工、报酬递增和企业制度  一个理论框架及对国有企业的分析</w:t>
      </w:r>
    </w:p>
    <w:p>
      <w:r>
        <w:t>作者：段文斌著</w:t>
      </w:r>
    </w:p>
    <w:p>
      <w:r>
        <w:t>出版社：天津：天津人民出版社</w:t>
      </w:r>
    </w:p>
    <w:p>
      <w:r>
        <w:t>出版日期：1998.10</w:t>
      </w:r>
    </w:p>
    <w:p>
      <w:r>
        <w:t>总页数：342</w:t>
      </w:r>
    </w:p>
    <w:p>
      <w:r>
        <w:t>更多请访问教客网: www.jiaokey.com</w:t>
      </w:r>
    </w:p>
    <w:p>
      <w:r>
        <w:t>分工、报酬递增和企业制度  一个理论框架及对国有企业的分析 评论地址：https://www.jiaokey.com/book/detail/10717955.html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