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《本草三家合注》评释</w:t>
      </w:r>
    </w:p>
    <w:p>
      <w:r>
        <w:rPr>
          <w:rFonts w:ascii="宋体" w:hAnsi="宋体" w:eastAsia="宋体"/>
          <w:sz w:val="24"/>
        </w:rPr>
        <w:t>（清）张隐庵，（清）叶天士，（清）陈修园注；（清）郭汝聪纂集，黄杰熙评释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《本草三家合注》评释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（清）张隐庵，（清）叶天士，（清）陈修园注；（清）郭汝聪纂集，黄杰熙评释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本书出售、求购地址：https://www.jiaokey.com/book/detail/10715999.html</w:t>
      </w:r>
    </w:p>
    <w:p>
      <w:r>
        <w:t>更多相关图书推荐：https://www.jiaokey.com</w:t>
      </w:r>
    </w:p>
    <w:p>
      <w:r>
        <w:t>（清）张隐庵，（清）叶天士，（清）陈修园注；（清）郭汝聪纂集，黄杰熙评释 其他作品：https://www.jiaokey.com/tag/（清）张隐庵，（清）叶天士，（清）陈修园注；（清）郭汝聪纂集，黄杰熙评释.html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关键词搜索：https://www.jiaokey.com/tag/《本草三家合注》评释.html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