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书名：农业市场政策基本原理</w:t>
      </w:r>
    </w:p>
    <w:p>
      <w:r>
        <w:t>作者：（联邦德国）R.普拉特（Roderich Plate），（联邦德国）E.贝肯霍夫（Ewald Bockenhoff）著；倪丽泓，柯柄生译</w:t>
      </w:r>
    </w:p>
    <w:p>
      <w:r>
        <w:t>出版社：北京：北京农业大学出版社</w:t>
      </w:r>
    </w:p>
    <w:p>
      <w:r>
        <w:t>出版日期：1989.09</w:t>
      </w:r>
    </w:p>
    <w:p>
      <w:r>
        <w:t>总页数：241</w:t>
      </w:r>
    </w:p>
    <w:p>
      <w:r>
        <w:t>更多请访问教客网: www.jiaokey.com</w:t>
      </w:r>
    </w:p>
    <w:p>
      <w:r>
        <w:t>农业市场政策基本原理 评论地址：https://www.jiaokey.com/book/detail/10712856.html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