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书名：精神文明建设系统工程论</w:t>
      </w:r>
    </w:p>
    <w:p>
      <w:r>
        <w:t>作者：高树文，张辉民主编</w:t>
      </w:r>
    </w:p>
    <w:p>
      <w:r>
        <w:t>出版社：哈尔滨：黑龙江人民出版社</w:t>
      </w:r>
    </w:p>
    <w:p>
      <w:r>
        <w:t>出版日期：1995.08</w:t>
      </w:r>
    </w:p>
    <w:p>
      <w:r>
        <w:t>总页数：433</w:t>
      </w:r>
    </w:p>
    <w:p>
      <w:r>
        <w:t>更多请访问教客网: www.jiaokey.com</w:t>
      </w:r>
    </w:p>
    <w:p>
      <w:r>
        <w:t>精神文明建设系统工程论 评论地址：https://www.jiaokey.com/book/detail/10711143.html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