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书名：经济发展与民族文化  跨世纪的新视野</w:t>
      </w:r>
    </w:p>
    <w:p>
      <w:r>
        <w:t>作者：梁兴华等主编</w:t>
      </w:r>
    </w:p>
    <w:p>
      <w:r>
        <w:t>出版社：贵阳：贵州教育出版社</w:t>
      </w:r>
    </w:p>
    <w:p>
      <w:r>
        <w:t>出版日期：1998.09</w:t>
      </w:r>
    </w:p>
    <w:p>
      <w:r>
        <w:t>总页数：431</w:t>
      </w:r>
    </w:p>
    <w:p>
      <w:r>
        <w:t>更多请访问教客网: www.jiaokey.com</w:t>
      </w:r>
    </w:p>
    <w:p>
      <w:r>
        <w:t>经济发展与民族文化  跨世纪的新视野 评论地址：https://www.jiaokey.com/book/detail/10709068.html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