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外贸药物手册</w:t>
      </w:r>
    </w:p>
    <w:p>
      <w:r>
        <w:rPr>
          <w:rFonts w:ascii="宋体" w:hAnsi="宋体" w:eastAsia="宋体"/>
          <w:sz w:val="24"/>
        </w:rPr>
        <w:t>原正平编写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中国化工进出口公司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本书出售、求购地址：https://www.jiaokey.com/book/detail/10708043.html</w:t>
      </w:r>
    </w:p>
    <w:p>
      <w:r>
        <w:t>更多相关图书推荐：https://www.jiaokey.com</w:t>
      </w:r>
    </w:p>
    <w:p>
      <w:r>
        <w:t>原正平编写 其他作品：https://www.jiaokey.com/tag/原正平编写.html</w:t>
      </w:r>
    </w:p>
    <w:p>
      <w:r>
        <w:t>中国化工进出口公司 出版图书：https://www.jiaokey.com/tag/中国化工进出口公司.html</w:t>
      </w:r>
    </w:p>
    <w:p>
      <w:r>
        <w:t>关键词搜索：https://www.jiaokey.com/tag/外贸药物手册.html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