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书名：茅盾文艺美学思想论稿</w:t>
      </w:r>
    </w:p>
    <w:p>
      <w:r>
        <w:t>作者：史瑶等著</w:t>
      </w:r>
    </w:p>
    <w:p>
      <w:r>
        <w:t>出版社：杭州：杭州大学出版社</w:t>
      </w:r>
    </w:p>
    <w:p>
      <w:r>
        <w:t>出版日期：1991.03</w:t>
      </w:r>
    </w:p>
    <w:p>
      <w:r>
        <w:t>总页数：287</w:t>
      </w:r>
    </w:p>
    <w:p>
      <w:r>
        <w:t>更多请访问教客网: www.jiaokey.com</w:t>
      </w:r>
    </w:p>
    <w:p>
      <w:r>
        <w:t>茅盾文艺美学思想论稿 评论地址：https://www.jiaokey.com/book/detail/10707538.html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