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电磁继电器手册</w:t>
      </w:r>
    </w:p>
    <w:p>
      <w:r>
        <w:rPr>
          <w:rFonts w:ascii="宋体" w:hAnsi="宋体" w:eastAsia="宋体"/>
          <w:sz w:val="24"/>
        </w:rPr>
        <w:t>（苏联）N·Г·伊格罗夫斯基 Г·B·符拉奇米洛夫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电磁继电器手册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（苏联）N·Г·伊格罗夫斯基 Г·B·符拉奇米洛夫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本书出售、求购地址：https://www.jiaokey.com/book/detail/10707494.html</w:t>
      </w:r>
    </w:p>
    <w:p>
      <w:r>
        <w:t>更多相关图书推荐：https://www.jiaokey.com</w:t>
      </w:r>
    </w:p>
    <w:p>
      <w:r>
        <w:t>（苏联）N·Г·伊格罗夫斯基 Г·B·符拉奇米洛夫 其他作品：https://www.jiaokey.com/tag/（苏联）N·Г·伊格罗夫斯基 Г·B·符拉奇米洛夫.html</w:t>
      </w:r>
    </w:p>
    <w:p>
      <w:r>
        <w:t>关键词搜索：https://www.jiaokey.com/tag/电磁继电器手册.html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