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奖金税工资调节税业务手册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奖金税工资调节税业务手册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本书出售、求购地址：https://www.jiaokey.com/book/detail/10704784.html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关键词搜索：https://www.jiaokey.com/tag/奖金税工资调节税业务手册.html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