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书名：陕西农业新兴产业现状与发展</w:t>
      </w:r>
    </w:p>
    <w:p>
      <w:r>
        <w:t>作者：李建之主编；陕西省科学技术委员会编</w:t>
      </w:r>
    </w:p>
    <w:p>
      <w:r>
        <w:t>出版社：西安：西安地图出版社</w:t>
      </w:r>
    </w:p>
    <w:p>
      <w:r>
        <w:t>出版日期：1997.09</w:t>
      </w:r>
    </w:p>
    <w:p>
      <w:r>
        <w:t>总页数：335</w:t>
      </w:r>
    </w:p>
    <w:p>
      <w:r>
        <w:t>更多请访问教客网: www.jiaokey.com</w:t>
      </w:r>
    </w:p>
    <w:p>
      <w:r>
        <w:t>陕西农业新兴产业现状与发展 评论地址：https://www.jiaokey.com/book/detail/10703131.html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