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书名：适应电子计算机时代要求的材料力学</w:t>
      </w:r>
    </w:p>
    <w:p>
      <w:r>
        <w:t>作者：（日）玉手统，阿部博之著；杨恩德等译</w:t>
      </w:r>
    </w:p>
    <w:p>
      <w:r>
        <w:t>出版社：沈阳：东北工学院出版社</w:t>
      </w:r>
    </w:p>
    <w:p>
      <w:r>
        <w:t>出版日期：1988.07</w:t>
      </w:r>
    </w:p>
    <w:p>
      <w:r>
        <w:t>总页数：201</w:t>
      </w:r>
    </w:p>
    <w:p>
      <w:r>
        <w:t>更多请访问教客网: www.jiaokey.com</w:t>
      </w:r>
    </w:p>
    <w:p>
      <w:r>
        <w:t>适应电子计算机时代要求的材料力学 评论地址：https://www.jiaokey.com/book/detail/10698250.html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