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中国历代史话  第2卷  1</w:t>
      </w:r>
    </w:p>
    <w:p>
      <w:r>
        <w:rPr>
          <w:rFonts w:ascii="宋体" w:hAnsi="宋体" w:eastAsia="宋体"/>
          <w:sz w:val="24"/>
        </w:rPr>
        <w:t>潘国基，柳春藩，王文清，许辉（江苏省社会科学院历史研究所）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中国历代史话  第2卷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潘国基，柳春藩，王文清，许辉（江苏省社会科学院历史研究所）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本书出售、求购地址：https://www.jiaokey.com/book/detail/10695302.html</w:t>
      </w:r>
    </w:p>
    <w:p>
      <w:r>
        <w:t>更多相关图书推荐：https://www.jiaokey.com</w:t>
      </w:r>
    </w:p>
    <w:p>
      <w:r>
        <w:t>潘国基，柳春藩，王文清，许辉（江苏省社会科学院历史研究所） 其他作品：https://www.jiaokey.com/tag/潘国基，柳春藩，王文清，许辉（江苏省社会科学院历史研究所）.html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关键词搜索：https://www.jiaokey.com/tag/中国历代史话  第2卷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