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书名：云南省路南彝族自治县经济社会发展战略</w:t>
      </w:r>
    </w:p>
    <w:p>
      <w:r>
        <w:t>作者：阳栋材主编；路南彝族自治县经济社会发展战略办公室编</w:t>
      </w:r>
    </w:p>
    <w:p>
      <w:r>
        <w:t>出版社：昆明：云南民族出版社</w:t>
      </w:r>
    </w:p>
    <w:p>
      <w:r>
        <w:t>出版日期：1991.10</w:t>
      </w:r>
    </w:p>
    <w:p>
      <w:r>
        <w:t>总页数：426</w:t>
      </w:r>
    </w:p>
    <w:p>
      <w:r>
        <w:t>更多请访问教客网: www.jiaokey.com</w:t>
      </w:r>
    </w:p>
    <w:p>
      <w:r>
        <w:t>云南省路南彝族自治县经济社会发展战略 评论地址：https://www.jiaokey.com/book/detail/10686002.html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