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书名：汽轮发电机组的起动与调整</w:t>
      </w:r>
    </w:p>
    <w:p>
      <w:r>
        <w:t>作者：（苏）日古列夫（Жгулев，Г.В.）著；韩元盛译</w:t>
      </w:r>
    </w:p>
    <w:p>
      <w:r>
        <w:t>出版社：北京：水利电力出版社</w:t>
      </w:r>
    </w:p>
    <w:p>
      <w:r>
        <w:t>出版日期：1987.03</w:t>
      </w:r>
    </w:p>
    <w:p>
      <w:r>
        <w:t>总页数：272</w:t>
      </w:r>
    </w:p>
    <w:p>
      <w:r>
        <w:t>更多请访问教客网: www.jiaokey.com</w:t>
      </w:r>
    </w:p>
    <w:p>
      <w:r>
        <w:t>汽轮发电机组的起动与调整 评论地址：https://www.jiaokey.com/book/detail/10684056.html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