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书名：农业银行资产负债比例管理基础理论与应用</w:t>
      </w:r>
    </w:p>
    <w:p>
      <w:r>
        <w:t>作者：李全鑫主编；王英聚等编写</w:t>
      </w:r>
    </w:p>
    <w:p>
      <w:r>
        <w:t>出版社：郑州：河南人民出版社</w:t>
      </w:r>
    </w:p>
    <w:p>
      <w:r>
        <w:t>出版日期：1994.10</w:t>
      </w:r>
    </w:p>
    <w:p>
      <w:r>
        <w:t>总页数：264</w:t>
      </w:r>
    </w:p>
    <w:p>
      <w:r>
        <w:t>更多请访问教客网: www.jiaokey.com</w:t>
      </w:r>
    </w:p>
    <w:p>
      <w:r>
        <w:t>农业银行资产负债比例管理基础理论与应用 评论地址：https://www.jiaokey.com/book/detail/10684009.html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