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普通细菌学方法手册</w:t>
      </w:r>
    </w:p>
    <w:p>
      <w:r>
        <w:rPr>
          <w:rFonts w:ascii="宋体" w:hAnsi="宋体" w:eastAsia="宋体"/>
          <w:sz w:val="24"/>
        </w:rPr>
        <w:t>（美）格哈特（Gerhardt，P.）主编；厦门大学生物学系微生物研究室译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普通细菌学方法手册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（美）格哈特（Gerhardt，P.）主编；厦门大学生物学系微生物研究室译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本书出售、求购地址：https://www.jiaokey.com/book/detail/10682935.html</w:t>
      </w:r>
    </w:p>
    <w:p>
      <w:r>
        <w:t>更多相关图书推荐：https://www.jiaokey.com</w:t>
      </w:r>
    </w:p>
    <w:p>
      <w:r>
        <w:t>（美）格哈特（Gerhardt，P.）主编；厦门大学生物学系微生物研究室译 其他作品：https://www.jiaokey.com/tag/（美）格哈特（Gerhardt，P.）主编；厦门大学生物学系微生物研究室译.html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关键词搜索：https://www.jiaokey.com/tag/普通细菌学方法手册.html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