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书名：港口·城市·腹地  上海与长江流域经济关系的历史考察  1843-1913</w:t>
      </w:r>
    </w:p>
    <w:p>
      <w:r>
        <w:t>作者：戴鞍钢著</w:t>
      </w:r>
    </w:p>
    <w:p>
      <w:r>
        <w:t>出版社：上海：复旦大学出版社</w:t>
      </w:r>
    </w:p>
    <w:p>
      <w:r>
        <w:t>出版日期：1998.09</w:t>
      </w:r>
    </w:p>
    <w:p>
      <w:r>
        <w:t>总页数：225</w:t>
      </w:r>
    </w:p>
    <w:p>
      <w:r>
        <w:t>更多请访问教客网: www.jiaokey.com</w:t>
      </w:r>
    </w:p>
    <w:p>
      <w:r>
        <w:t>港口·城市·腹地  上海与长江流域经济关系的历史考察  1843-1913 评论地址：https://www.jiaokey.com/book/detail/10682458.html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