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竞争力三元结构  大型企业集团发展论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竞争力三元结构  大型企业集团发展论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本书出售、求购地址：https://www.jiaokey.com/book/detail/10681057.html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关键词搜索：https://www.jiaokey.com/tag/竞争力三元结构  大型企业集团发展论.html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