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书名：控股公司与企业兼并  资本经营运作的主体与核心</w:t>
      </w:r>
    </w:p>
    <w:p>
      <w:r>
        <w:t>作者：武永清编著</w:t>
      </w:r>
    </w:p>
    <w:p>
      <w:r>
        <w:t>出版社：重庆：重庆大学出版社</w:t>
      </w:r>
    </w:p>
    <w:p>
      <w:r>
        <w:t>出版日期：1998.07</w:t>
      </w:r>
    </w:p>
    <w:p>
      <w:r>
        <w:t>总页数：326</w:t>
      </w:r>
    </w:p>
    <w:p>
      <w:r>
        <w:t>更多请访问教客网: www.jiaokey.com</w:t>
      </w:r>
    </w:p>
    <w:p>
      <w:r>
        <w:t>控股公司与企业兼并  资本经营运作的主体与核心 评论地址：https://www.jiaokey.com/book/detail/10679707.html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