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书名：有底部结构强制崩落采矿法</w:t>
      </w:r>
    </w:p>
    <w:p>
      <w:r>
        <w:t>作者：《有底部结构强制崩落采矿法》编写组著</w:t>
      </w:r>
    </w:p>
    <w:p>
      <w:r>
        <w:t>出版社：北京：冶金工业出版社</w:t>
      </w:r>
    </w:p>
    <w:p>
      <w:r>
        <w:t>出版日期：1974.10</w:t>
      </w:r>
    </w:p>
    <w:p>
      <w:r>
        <w:t>总页数：218</w:t>
      </w:r>
    </w:p>
    <w:p>
      <w:r>
        <w:t>更多请访问教客网: www.jiaokey.com</w:t>
      </w:r>
    </w:p>
    <w:p>
      <w:r>
        <w:t>有底部结构强制崩落采矿法 评论地址：https://www.jiaokey.com/book/detail/10679669.html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